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548" w:type="pct"/>
        <w:jc w:val="center"/>
        <w:tblCellSpacing w:w="0" w:type="dxa"/>
        <w:shd w:val="clear" w:color="auto" w:fill="F1F6F9"/>
        <w:tblCellMar>
          <w:left w:w="0" w:type="dxa"/>
          <w:right w:w="0" w:type="dxa"/>
        </w:tblCellMar>
        <w:tblLook w:val="04A0"/>
      </w:tblPr>
      <w:tblGrid>
        <w:gridCol w:w="9216"/>
      </w:tblGrid>
      <w:tr w:rsidR="00AC3BFA" w:rsidRPr="00AC3BFA" w:rsidTr="00AC3BFA">
        <w:trPr>
          <w:trHeight w:val="280"/>
          <w:tblCellSpacing w:w="0" w:type="dxa"/>
          <w:jc w:val="center"/>
        </w:trPr>
        <w:tc>
          <w:tcPr>
            <w:tcW w:w="9216" w:type="dxa"/>
            <w:shd w:val="clear" w:color="auto" w:fill="F1F6F9"/>
            <w:hideMark/>
          </w:tcPr>
          <w:p w:rsidR="00AC3BFA" w:rsidRPr="00AC3BFA" w:rsidRDefault="00AC3BFA" w:rsidP="00AC3BFA">
            <w:pPr>
              <w:bidi/>
              <w:spacing w:after="0" w:line="240" w:lineRule="auto"/>
              <w:ind w:left="1" w:hanging="1"/>
              <w:jc w:val="center"/>
              <w:rPr>
                <w:rFonts w:asciiTheme="minorBidi" w:eastAsia="Times New Roman" w:hAnsiTheme="minorBidi" w:hint="cs"/>
                <w:b/>
                <w:bCs/>
                <w:sz w:val="28"/>
                <w:szCs w:val="28"/>
                <w:u w:val="single"/>
                <w:rtl/>
                <w:lang w:eastAsia="fr-FR"/>
              </w:rPr>
            </w:pPr>
            <w:r w:rsidRPr="00AC3BFA">
              <w:rPr>
                <w:rFonts w:asciiTheme="minorBidi" w:eastAsia="Times New Roman" w:hAnsiTheme="minorBidi"/>
                <w:b/>
                <w:bCs/>
                <w:sz w:val="28"/>
                <w:szCs w:val="28"/>
                <w:u w:val="single"/>
                <w:rtl/>
                <w:lang w:eastAsia="fr-FR"/>
              </w:rPr>
              <w:t xml:space="preserve">من صفات </w:t>
            </w:r>
            <w:proofErr w:type="gramStart"/>
            <w:r w:rsidRPr="00AC3BFA">
              <w:rPr>
                <w:rFonts w:asciiTheme="minorBidi" w:eastAsia="Times New Roman" w:hAnsiTheme="minorBidi"/>
                <w:b/>
                <w:bCs/>
                <w:sz w:val="28"/>
                <w:szCs w:val="28"/>
                <w:u w:val="single"/>
                <w:rtl/>
                <w:lang w:eastAsia="fr-FR"/>
              </w:rPr>
              <w:t>الدعاة  اللين</w:t>
            </w:r>
            <w:proofErr w:type="gramEnd"/>
            <w:r w:rsidRPr="00AC3BFA">
              <w:rPr>
                <w:rFonts w:asciiTheme="minorBidi" w:eastAsia="Times New Roman" w:hAnsiTheme="minorBidi"/>
                <w:b/>
                <w:bCs/>
                <w:sz w:val="28"/>
                <w:szCs w:val="28"/>
                <w:u w:val="single"/>
                <w:rtl/>
                <w:lang w:eastAsia="fr-FR"/>
              </w:rPr>
              <w:t xml:space="preserve"> والرفق</w:t>
            </w:r>
          </w:p>
          <w:p w:rsidR="00AC3BFA" w:rsidRDefault="00AC3BFA" w:rsidP="00AC3BFA">
            <w:pPr>
              <w:bidi/>
              <w:spacing w:after="0" w:line="240" w:lineRule="auto"/>
              <w:ind w:left="1" w:hanging="1"/>
              <w:jc w:val="center"/>
              <w:rPr>
                <w:rFonts w:asciiTheme="minorBidi" w:eastAsia="Times New Roman" w:hAnsiTheme="minorBidi" w:hint="cs"/>
                <w:b/>
                <w:bCs/>
                <w:color w:val="FF0000"/>
                <w:sz w:val="28"/>
                <w:szCs w:val="28"/>
                <w:rtl/>
                <w:lang w:eastAsia="fr-FR"/>
              </w:rPr>
            </w:pPr>
          </w:p>
          <w:p w:rsidR="00AC3BFA" w:rsidRPr="00AC3BFA" w:rsidRDefault="00AC3BFA" w:rsidP="00AC3BFA">
            <w:pPr>
              <w:bidi/>
              <w:spacing w:after="0" w:line="240" w:lineRule="auto"/>
              <w:ind w:left="1" w:hanging="1"/>
              <w:jc w:val="center"/>
              <w:rPr>
                <w:rFonts w:asciiTheme="minorBidi" w:eastAsia="Times New Roman" w:hAnsiTheme="minorBidi"/>
                <w:b/>
                <w:bCs/>
                <w:color w:val="FF0000"/>
                <w:sz w:val="28"/>
                <w:szCs w:val="28"/>
                <w:lang w:eastAsia="fr-FR"/>
              </w:rPr>
            </w:pPr>
            <w:r w:rsidRPr="00AC3BFA">
              <w:rPr>
                <w:rFonts w:asciiTheme="minorBidi" w:eastAsia="Times New Roman" w:hAnsiTheme="minorBidi"/>
                <w:b/>
                <w:bCs/>
                <w:color w:val="FF0000"/>
                <w:sz w:val="28"/>
                <w:szCs w:val="28"/>
                <w:rtl/>
                <w:lang w:eastAsia="fr-FR"/>
              </w:rPr>
              <w:t xml:space="preserve"> (1-4) بقلم : خالد محمود محمد الطنطاوي *</w:t>
            </w:r>
          </w:p>
        </w:tc>
      </w:tr>
      <w:tr w:rsidR="00AC3BFA" w:rsidRPr="00AC3BFA" w:rsidTr="00AC3BFA">
        <w:trPr>
          <w:trHeight w:val="200"/>
          <w:tblCellSpacing w:w="0" w:type="dxa"/>
          <w:jc w:val="center"/>
        </w:trPr>
        <w:tc>
          <w:tcPr>
            <w:tcW w:w="9216" w:type="dxa"/>
            <w:shd w:val="clear" w:color="auto" w:fill="F1F6F9"/>
            <w:hideMark/>
          </w:tcPr>
          <w:p w:rsidR="00AC3BFA" w:rsidRPr="00AC3BFA" w:rsidRDefault="00AC3BFA" w:rsidP="00AC3BFA">
            <w:pPr>
              <w:bidi/>
              <w:spacing w:after="0" w:line="200" w:lineRule="atLeast"/>
              <w:ind w:left="1" w:hanging="1"/>
              <w:jc w:val="center"/>
              <w:rPr>
                <w:rFonts w:asciiTheme="minorBidi" w:eastAsia="Times New Roman" w:hAnsiTheme="minorBidi"/>
                <w:b/>
                <w:bCs/>
                <w:sz w:val="28"/>
                <w:szCs w:val="28"/>
                <w:lang w:eastAsia="fr-FR"/>
              </w:rPr>
            </w:pPr>
            <w:r w:rsidRPr="00AC3BFA">
              <w:rPr>
                <w:rFonts w:asciiTheme="minorBidi" w:eastAsia="Times New Roman" w:hAnsiTheme="minorBidi"/>
                <w:b/>
                <w:bCs/>
                <w:sz w:val="28"/>
                <w:szCs w:val="28"/>
                <w:rtl/>
                <w:lang w:eastAsia="fr-FR"/>
              </w:rPr>
              <w:t> </w:t>
            </w:r>
          </w:p>
        </w:tc>
      </w:tr>
      <w:tr w:rsidR="00AC3BFA" w:rsidRPr="00AC3BFA" w:rsidTr="00AC3BFA">
        <w:trPr>
          <w:tblCellSpacing w:w="0" w:type="dxa"/>
          <w:jc w:val="center"/>
        </w:trPr>
        <w:tc>
          <w:tcPr>
            <w:tcW w:w="9216" w:type="dxa"/>
            <w:shd w:val="clear" w:color="auto" w:fill="F1F6F9"/>
            <w:hideMark/>
          </w:tcPr>
          <w:p w:rsidR="00AC3BFA" w:rsidRPr="00AC3BFA" w:rsidRDefault="00AC3BFA" w:rsidP="00AC3BFA">
            <w:pPr>
              <w:bidi/>
              <w:spacing w:before="100" w:beforeAutospacing="1" w:after="100" w:afterAutospacing="1" w:line="240" w:lineRule="auto"/>
              <w:ind w:left="1" w:hanging="1"/>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 </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مع سقوط النظام المصري السابق ، وبزوغ فجر جديد ومحاوله المصريين لبناء مؤسسات الدول</w:t>
            </w:r>
            <w:r w:rsidRPr="00AC3BFA">
              <w:rPr>
                <w:rFonts w:asciiTheme="minorBidi" w:eastAsia="Times New Roman" w:hAnsiTheme="minorBidi"/>
                <w:b/>
                <w:bCs/>
                <w:noProof/>
                <w:sz w:val="28"/>
                <w:szCs w:val="28"/>
                <w:rtl/>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371600" cy="1809750"/>
                  <wp:effectExtent l="19050" t="0" r="0" b="0"/>
                  <wp:wrapSquare wrapText="bothSides"/>
                  <wp:docPr id="2" name="Image 2" descr="http://www.kfrelshikh.com/dotnet_editor/uploadfiles/133066003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frelshikh.com/dotnet_editor/uploadfiles/1330660030401.png"/>
                          <pic:cNvPicPr>
                            <a:picLocks noChangeAspect="1" noChangeArrowheads="1"/>
                          </pic:cNvPicPr>
                        </pic:nvPicPr>
                        <pic:blipFill>
                          <a:blip r:embed="rId4"/>
                          <a:srcRect/>
                          <a:stretch>
                            <a:fillRect/>
                          </a:stretch>
                        </pic:blipFill>
                        <pic:spPr bwMode="auto">
                          <a:xfrm>
                            <a:off x="0" y="0"/>
                            <a:ext cx="1371600" cy="1809750"/>
                          </a:xfrm>
                          <a:prstGeom prst="rect">
                            <a:avLst/>
                          </a:prstGeom>
                          <a:noFill/>
                          <a:ln w="9525">
                            <a:noFill/>
                            <a:miter lim="800000"/>
                            <a:headEnd/>
                            <a:tailEnd/>
                          </a:ln>
                        </pic:spPr>
                      </pic:pic>
                    </a:graphicData>
                  </a:graphic>
                </wp:anchor>
              </w:drawing>
            </w:r>
            <w:r w:rsidRPr="00AC3BFA">
              <w:rPr>
                <w:rFonts w:asciiTheme="minorBidi" w:eastAsia="Times New Roman" w:hAnsiTheme="minorBidi"/>
                <w:b/>
                <w:bCs/>
                <w:sz w:val="28"/>
                <w:szCs w:val="28"/>
                <w:rtl/>
                <w:lang w:eastAsia="fr-FR"/>
              </w:rPr>
              <w:t>ة بناء قويا والقضاء علي الفساد وإقامة مؤسسات الدولة التشريعية والتنفيذية وحصول الاتجاه الإسلامي بصفه عامه علي الأغلبية في البرلمان المصري ظهرت بعض الأخطاء من قله من الدعاء تتمثل في الشدة والغلظة عند التعامل مع الآخرين وكان ذلك واضحا أثناء فتره الانتخابات الطويلة كان لزاما علينا أن نكتب حول صفه مهمة لكل داعية يتصدر ميادين الإصلاح والنهضة ألا وهي صفه اللين والرفق  </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أيها الدعاة :</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proofErr w:type="gramStart"/>
            <w:r w:rsidRPr="00AC3BFA">
              <w:rPr>
                <w:rFonts w:asciiTheme="minorBidi" w:eastAsia="Times New Roman" w:hAnsiTheme="minorBidi"/>
                <w:b/>
                <w:bCs/>
                <w:sz w:val="28"/>
                <w:szCs w:val="28"/>
                <w:rtl/>
                <w:lang w:eastAsia="fr-FR"/>
              </w:rPr>
              <w:t>مما</w:t>
            </w:r>
            <w:proofErr w:type="gramEnd"/>
            <w:r w:rsidRPr="00AC3BFA">
              <w:rPr>
                <w:rFonts w:asciiTheme="minorBidi" w:eastAsia="Times New Roman" w:hAnsiTheme="minorBidi"/>
                <w:b/>
                <w:bCs/>
                <w:sz w:val="28"/>
                <w:szCs w:val="28"/>
                <w:rtl/>
                <w:lang w:eastAsia="fr-FR"/>
              </w:rPr>
              <w:t xml:space="preserve"> لاشك فيه أن القلوب تميل إلى من يلين ويرفق بها. وفي القديم </w:t>
            </w:r>
            <w:proofErr w:type="gramStart"/>
            <w:r w:rsidRPr="00AC3BFA">
              <w:rPr>
                <w:rFonts w:asciiTheme="minorBidi" w:eastAsia="Times New Roman" w:hAnsiTheme="minorBidi"/>
                <w:b/>
                <w:bCs/>
                <w:sz w:val="28"/>
                <w:szCs w:val="28"/>
                <w:rtl/>
                <w:lang w:eastAsia="fr-FR"/>
              </w:rPr>
              <w:t>قيل :</w:t>
            </w:r>
            <w:proofErr w:type="gramEnd"/>
            <w:r w:rsidRPr="00AC3BFA">
              <w:rPr>
                <w:rFonts w:asciiTheme="minorBidi" w:eastAsia="Times New Roman" w:hAnsiTheme="minorBidi"/>
                <w:b/>
                <w:bCs/>
                <w:sz w:val="28"/>
                <w:szCs w:val="28"/>
                <w:rtl/>
                <w:lang w:eastAsia="fr-FR"/>
              </w:rPr>
              <w:t>"ليكن وجهك بسطا وكلمتك لينة تكن أحب الناس ممن يعطيهم عطاء</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 xml:space="preserve">إن الطبائع البشرية والفطر السليمة تنفر من الفظ الغليظ قال الله </w:t>
            </w:r>
            <w:proofErr w:type="gramStart"/>
            <w:r w:rsidRPr="00AC3BFA">
              <w:rPr>
                <w:rFonts w:asciiTheme="minorBidi" w:eastAsia="Times New Roman" w:hAnsiTheme="minorBidi"/>
                <w:b/>
                <w:bCs/>
                <w:sz w:val="28"/>
                <w:szCs w:val="28"/>
                <w:rtl/>
                <w:lang w:eastAsia="fr-FR"/>
              </w:rPr>
              <w:t>تعالى :</w:t>
            </w:r>
            <w:proofErr w:type="gramEnd"/>
            <w:r w:rsidRPr="00AC3BFA">
              <w:rPr>
                <w:rFonts w:asciiTheme="minorBidi" w:eastAsia="Times New Roman" w:hAnsiTheme="minorBidi"/>
                <w:b/>
                <w:bCs/>
                <w:sz w:val="28"/>
                <w:szCs w:val="28"/>
                <w:rtl/>
                <w:lang w:eastAsia="fr-FR"/>
              </w:rPr>
              <w:t>"ولو كنت فظا غليظا القلب لا نفضوا من حولك"</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proofErr w:type="gramStart"/>
            <w:r w:rsidRPr="00AC3BFA">
              <w:rPr>
                <w:rFonts w:asciiTheme="minorBidi" w:eastAsia="Times New Roman" w:hAnsiTheme="minorBidi"/>
                <w:b/>
                <w:bCs/>
                <w:sz w:val="28"/>
                <w:szCs w:val="28"/>
                <w:rtl/>
                <w:lang w:eastAsia="fr-FR"/>
              </w:rPr>
              <w:t>والدعاة</w:t>
            </w:r>
            <w:proofErr w:type="gramEnd"/>
            <w:r w:rsidRPr="00AC3BFA">
              <w:rPr>
                <w:rFonts w:asciiTheme="minorBidi" w:eastAsia="Times New Roman" w:hAnsiTheme="minorBidi"/>
                <w:b/>
                <w:bCs/>
                <w:sz w:val="28"/>
                <w:szCs w:val="28"/>
                <w:rtl/>
                <w:lang w:eastAsia="fr-FR"/>
              </w:rPr>
              <w:t xml:space="preserve"> في حاجه ماسة وملحة إلى التفاف الناس حولهم وإمالة القلوب إليهم كي يسمع ويستجاب لهم وتحليهم بخلق اللين والرفق</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 xml:space="preserve">المراد باللين </w:t>
            </w:r>
            <w:proofErr w:type="gramStart"/>
            <w:r w:rsidRPr="00AC3BFA">
              <w:rPr>
                <w:rFonts w:asciiTheme="minorBidi" w:eastAsia="Times New Roman" w:hAnsiTheme="minorBidi"/>
                <w:b/>
                <w:bCs/>
                <w:sz w:val="28"/>
                <w:szCs w:val="28"/>
                <w:rtl/>
                <w:lang w:eastAsia="fr-FR"/>
              </w:rPr>
              <w:t>والرفق :</w:t>
            </w:r>
            <w:proofErr w:type="gramEnd"/>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 xml:space="preserve">إن مشتقات كلمة "اللين" وردت في القران الكريم منها قول الله </w:t>
            </w:r>
            <w:proofErr w:type="gramStart"/>
            <w:r w:rsidRPr="00AC3BFA">
              <w:rPr>
                <w:rFonts w:asciiTheme="minorBidi" w:eastAsia="Times New Roman" w:hAnsiTheme="minorBidi"/>
                <w:b/>
                <w:bCs/>
                <w:sz w:val="28"/>
                <w:szCs w:val="28"/>
                <w:rtl/>
                <w:lang w:eastAsia="fr-FR"/>
              </w:rPr>
              <w:t>تعالى :</w:t>
            </w:r>
            <w:proofErr w:type="gramEnd"/>
            <w:r w:rsidRPr="00AC3BFA">
              <w:rPr>
                <w:rFonts w:asciiTheme="minorBidi" w:eastAsia="Times New Roman" w:hAnsiTheme="minorBidi"/>
                <w:b/>
                <w:bCs/>
                <w:sz w:val="28"/>
                <w:szCs w:val="28"/>
                <w:rtl/>
                <w:lang w:eastAsia="fr-FR"/>
              </w:rPr>
              <w:t>"فبما رحمة الله لنت لهم ..." "لنت لهم" معناه:لان جانبك وحسن خلقك وقد قيل في تفسير الآية :"سهلت لهم أخلاقك وكثرا احتمالك ولم تسرع لهم</w:t>
            </w:r>
            <w:proofErr w:type="gramStart"/>
            <w:r w:rsidRPr="00AC3BFA">
              <w:rPr>
                <w:rFonts w:asciiTheme="minorBidi" w:eastAsia="Times New Roman" w:hAnsiTheme="minorBidi"/>
                <w:b/>
                <w:bCs/>
                <w:sz w:val="28"/>
                <w:szCs w:val="28"/>
                <w:rtl/>
                <w:lang w:eastAsia="fr-FR"/>
              </w:rPr>
              <w:t xml:space="preserve"> بالغضب"</w:t>
            </w:r>
            <w:proofErr w:type="gramEnd"/>
            <w:r w:rsidRPr="00AC3BFA">
              <w:rPr>
                <w:rFonts w:asciiTheme="minorBidi" w:eastAsia="Times New Roman" w:hAnsiTheme="minorBidi"/>
                <w:b/>
                <w:bCs/>
                <w:sz w:val="28"/>
                <w:szCs w:val="28"/>
                <w:rtl/>
                <w:lang w:eastAsia="fr-FR"/>
              </w:rPr>
              <w:t xml:space="preserve"> ومن هنا يتضمن اللين :لين الجانب, وحسن الخلق ,وكذلك "الرفق ":هو لين الجانب وقيل : الرفق : ضد العنف " وقيل الرفق :"لين الجانب: (القول والفعل) , والأخذ بالأسهل ضد العنف".</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إن النصوص من القرآن والسنة النبوية المطهرة كثيرة ومتنوعة وهي تبين ضرورة اتصاف الدعاة باللين والرفق ومن هذه النصوص :-</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1- و</w:t>
            </w:r>
            <w:proofErr w:type="gramStart"/>
            <w:r w:rsidRPr="00AC3BFA">
              <w:rPr>
                <w:rFonts w:asciiTheme="minorBidi" w:eastAsia="Times New Roman" w:hAnsiTheme="minorBidi"/>
                <w:b/>
                <w:bCs/>
                <w:sz w:val="28"/>
                <w:szCs w:val="28"/>
                <w:rtl/>
                <w:lang w:eastAsia="fr-FR"/>
              </w:rPr>
              <w:t>رد في الق</w:t>
            </w:r>
            <w:proofErr w:type="gramEnd"/>
            <w:r w:rsidRPr="00AC3BFA">
              <w:rPr>
                <w:rFonts w:asciiTheme="minorBidi" w:eastAsia="Times New Roman" w:hAnsiTheme="minorBidi"/>
                <w:b/>
                <w:bCs/>
                <w:sz w:val="28"/>
                <w:szCs w:val="28"/>
                <w:rtl/>
                <w:lang w:eastAsia="fr-FR"/>
              </w:rPr>
              <w:t>ران الكريم في سوره (طه) أن الله عز وجل أمر موسي وهارون عليهما السلام بإلانة القول لفرعون . قال تعالي : - اذهبا إلي فرعون انه طغي فقولا له قولا لينا لعله يتذكر أو يخشي " فعلي الدعاة جميعا التحلي باللين والرفق وخاصة في عهد انفتاح الحريات . ومن الملاحظ : أن الله أمر النبيين الكريمين بالتلطف واللين مع فرعون وهو من أبغض خلق الله تعالي ، فما بال غيرهما من الدعاة مع الناس الآخرين .</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 xml:space="preserve">2- لقد بين الله تعالي لنا أن الناس كل الناس ينصرفون ويبتعدون عمن يكون قاسيا غليظا جافيا مهما عظم </w:t>
            </w:r>
            <w:proofErr w:type="gramStart"/>
            <w:r w:rsidRPr="00AC3BFA">
              <w:rPr>
                <w:rFonts w:asciiTheme="minorBidi" w:eastAsia="Times New Roman" w:hAnsiTheme="minorBidi"/>
                <w:b/>
                <w:bCs/>
                <w:sz w:val="28"/>
                <w:szCs w:val="28"/>
                <w:rtl/>
                <w:lang w:eastAsia="fr-FR"/>
              </w:rPr>
              <w:t>شانه .</w:t>
            </w:r>
            <w:proofErr w:type="gramEnd"/>
            <w:r w:rsidRPr="00AC3BFA">
              <w:rPr>
                <w:rFonts w:asciiTheme="minorBidi" w:eastAsia="Times New Roman" w:hAnsiTheme="minorBidi"/>
                <w:b/>
                <w:bCs/>
                <w:sz w:val="28"/>
                <w:szCs w:val="28"/>
                <w:rtl/>
                <w:lang w:eastAsia="fr-FR"/>
              </w:rPr>
              <w:t xml:space="preserve"> قال تعالي (فبما رحمة من الله لنت لهم ولو كنت فظا غليظ القلب لانفضوا من حولك) ومن هنا وجب علي الدعاة جميعا أن يقفوا طويلا عند النص القرآني السابق وأن يبتعدوا عن الخشونة في الكلام والغلظة في القول ويتمسكوا بمكارم الأخلاق وخصوصا لمن يتصدر الدعوة إلي الإسلام .</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rtl/>
                <w:lang w:eastAsia="fr-FR"/>
              </w:rPr>
            </w:pPr>
            <w:r w:rsidRPr="00AC3BFA">
              <w:rPr>
                <w:rFonts w:asciiTheme="minorBidi" w:eastAsia="Times New Roman" w:hAnsiTheme="minorBidi"/>
                <w:b/>
                <w:bCs/>
                <w:sz w:val="28"/>
                <w:szCs w:val="28"/>
                <w:rtl/>
                <w:lang w:eastAsia="fr-FR"/>
              </w:rPr>
              <w:t xml:space="preserve">3- أخبرنا النبي الكريم ببشارة كريمة لصاحب الرفق واللين من خلال حديث نبوي شريف رواه الإمام مسلم عن عائشة رضي الله عنها أن رسول الله – صلي الله عليه وسلم – قال (يا عائشة إن الله رفيق يحب الرفق ويعطي علي الرفق مالا يعطي علي العنف ومالا يعطي علي ما سواه )... ومن خلال النصوص السابقة يتوجب علي الداعية أن يكون لينا رفيقا في دعوته حتى </w:t>
            </w:r>
            <w:proofErr w:type="spellStart"/>
            <w:r w:rsidRPr="00AC3BFA">
              <w:rPr>
                <w:rFonts w:asciiTheme="minorBidi" w:eastAsia="Times New Roman" w:hAnsiTheme="minorBidi"/>
                <w:b/>
                <w:bCs/>
                <w:sz w:val="28"/>
                <w:szCs w:val="28"/>
                <w:rtl/>
                <w:lang w:eastAsia="fr-FR"/>
              </w:rPr>
              <w:t>تثمر</w:t>
            </w:r>
            <w:proofErr w:type="spellEnd"/>
            <w:r w:rsidRPr="00AC3BFA">
              <w:rPr>
                <w:rFonts w:asciiTheme="minorBidi" w:eastAsia="Times New Roman" w:hAnsiTheme="minorBidi"/>
                <w:b/>
                <w:bCs/>
                <w:sz w:val="28"/>
                <w:szCs w:val="28"/>
                <w:rtl/>
                <w:lang w:eastAsia="fr-FR"/>
              </w:rPr>
              <w:t xml:space="preserve"> وتترعرع وتحقق الهدف المرجو وصدق المعصوم صلي الله عليه وسلم حينما قال ( ما كان الرفق في شيء إلا زانـه ولا كان العنف في شيء </w:t>
            </w:r>
            <w:proofErr w:type="spellStart"/>
            <w:r w:rsidRPr="00AC3BFA">
              <w:rPr>
                <w:rFonts w:asciiTheme="minorBidi" w:eastAsia="Times New Roman" w:hAnsiTheme="minorBidi"/>
                <w:b/>
                <w:bCs/>
                <w:sz w:val="28"/>
                <w:szCs w:val="28"/>
                <w:rtl/>
                <w:lang w:eastAsia="fr-FR"/>
              </w:rPr>
              <w:t>الا</w:t>
            </w:r>
            <w:proofErr w:type="spellEnd"/>
            <w:r w:rsidRPr="00AC3BFA">
              <w:rPr>
                <w:rFonts w:asciiTheme="minorBidi" w:eastAsia="Times New Roman" w:hAnsiTheme="minorBidi"/>
                <w:b/>
                <w:bCs/>
                <w:sz w:val="28"/>
                <w:szCs w:val="28"/>
                <w:rtl/>
                <w:lang w:eastAsia="fr-FR"/>
              </w:rPr>
              <w:t xml:space="preserve"> شانه )</w:t>
            </w:r>
          </w:p>
          <w:p w:rsidR="00AC3BFA" w:rsidRPr="00AC3BFA" w:rsidRDefault="00AC3BFA" w:rsidP="00AC3BFA">
            <w:pPr>
              <w:bidi/>
              <w:spacing w:after="0" w:line="240" w:lineRule="auto"/>
              <w:ind w:left="1" w:hanging="1"/>
              <w:jc w:val="both"/>
              <w:rPr>
                <w:rFonts w:asciiTheme="minorBidi" w:eastAsia="Times New Roman" w:hAnsiTheme="minorBidi"/>
                <w:b/>
                <w:bCs/>
                <w:sz w:val="28"/>
                <w:szCs w:val="28"/>
                <w:lang w:eastAsia="fr-FR"/>
              </w:rPr>
            </w:pPr>
            <w:r w:rsidRPr="00AC3BFA">
              <w:rPr>
                <w:rFonts w:asciiTheme="minorBidi" w:eastAsia="Times New Roman" w:hAnsiTheme="minorBidi"/>
                <w:b/>
                <w:bCs/>
                <w:sz w:val="28"/>
                <w:szCs w:val="28"/>
                <w:rtl/>
                <w:lang w:eastAsia="fr-FR"/>
              </w:rPr>
              <w:t xml:space="preserve">* أكاديمي ومدرب تنميه </w:t>
            </w:r>
            <w:proofErr w:type="gramStart"/>
            <w:r w:rsidRPr="00AC3BFA">
              <w:rPr>
                <w:rFonts w:asciiTheme="minorBidi" w:eastAsia="Times New Roman" w:hAnsiTheme="minorBidi"/>
                <w:b/>
                <w:bCs/>
                <w:sz w:val="28"/>
                <w:szCs w:val="28"/>
                <w:rtl/>
                <w:lang w:eastAsia="fr-FR"/>
              </w:rPr>
              <w:t>بشريه</w:t>
            </w:r>
            <w:proofErr w:type="gramEnd"/>
          </w:p>
        </w:tc>
      </w:tr>
    </w:tbl>
    <w:p w:rsidR="009F35B0" w:rsidRDefault="009F35B0"/>
    <w:sectPr w:rsidR="009F35B0" w:rsidSect="00AC3BFA">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C3BFA"/>
    <w:rsid w:val="009F35B0"/>
    <w:rsid w:val="00AC3B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3B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C3BFA"/>
  </w:style>
</w:styles>
</file>

<file path=word/webSettings.xml><?xml version="1.0" encoding="utf-8"?>
<w:webSettings xmlns:r="http://schemas.openxmlformats.org/officeDocument/2006/relationships" xmlns:w="http://schemas.openxmlformats.org/wordprocessingml/2006/main">
  <w:divs>
    <w:div w:id="1673684226">
      <w:bodyDiv w:val="1"/>
      <w:marLeft w:val="0"/>
      <w:marRight w:val="0"/>
      <w:marTop w:val="0"/>
      <w:marBottom w:val="0"/>
      <w:divBdr>
        <w:top w:val="none" w:sz="0" w:space="0" w:color="auto"/>
        <w:left w:val="none" w:sz="0" w:space="0" w:color="auto"/>
        <w:bottom w:val="none" w:sz="0" w:space="0" w:color="auto"/>
        <w:right w:val="none" w:sz="0" w:space="0" w:color="auto"/>
      </w:divBdr>
      <w:divsChild>
        <w:div w:id="211383348">
          <w:marLeft w:val="0"/>
          <w:marRight w:val="0"/>
          <w:marTop w:val="0"/>
          <w:marBottom w:val="0"/>
          <w:divBdr>
            <w:top w:val="none" w:sz="0" w:space="0" w:color="auto"/>
            <w:left w:val="none" w:sz="0" w:space="0" w:color="auto"/>
            <w:bottom w:val="none" w:sz="0" w:space="0" w:color="auto"/>
            <w:right w:val="none" w:sz="0" w:space="0" w:color="auto"/>
          </w:divBdr>
        </w:div>
        <w:div w:id="51659139">
          <w:marLeft w:val="0"/>
          <w:marRight w:val="0"/>
          <w:marTop w:val="0"/>
          <w:marBottom w:val="0"/>
          <w:divBdr>
            <w:top w:val="none" w:sz="0" w:space="0" w:color="auto"/>
            <w:left w:val="none" w:sz="0" w:space="0" w:color="auto"/>
            <w:bottom w:val="none" w:sz="0" w:space="0" w:color="auto"/>
            <w:right w:val="none" w:sz="0" w:space="0" w:color="auto"/>
          </w:divBdr>
          <w:divsChild>
            <w:div w:id="469983188">
              <w:marLeft w:val="0"/>
              <w:marRight w:val="84"/>
              <w:marTop w:val="0"/>
              <w:marBottom w:val="0"/>
              <w:divBdr>
                <w:top w:val="none" w:sz="0" w:space="0" w:color="auto"/>
                <w:left w:val="none" w:sz="0" w:space="0" w:color="auto"/>
                <w:bottom w:val="none" w:sz="0" w:space="0" w:color="auto"/>
                <w:right w:val="none" w:sz="0" w:space="0" w:color="auto"/>
              </w:divBdr>
            </w:div>
            <w:div w:id="1718971724">
              <w:marLeft w:val="0"/>
              <w:marRight w:val="84"/>
              <w:marTop w:val="0"/>
              <w:marBottom w:val="0"/>
              <w:divBdr>
                <w:top w:val="none" w:sz="0" w:space="0" w:color="auto"/>
                <w:left w:val="none" w:sz="0" w:space="0" w:color="auto"/>
                <w:bottom w:val="none" w:sz="0" w:space="0" w:color="auto"/>
                <w:right w:val="none" w:sz="0" w:space="0" w:color="auto"/>
              </w:divBdr>
            </w:div>
            <w:div w:id="323629899">
              <w:marLeft w:val="0"/>
              <w:marRight w:val="84"/>
              <w:marTop w:val="0"/>
              <w:marBottom w:val="0"/>
              <w:divBdr>
                <w:top w:val="none" w:sz="0" w:space="0" w:color="auto"/>
                <w:left w:val="none" w:sz="0" w:space="0" w:color="auto"/>
                <w:bottom w:val="none" w:sz="0" w:space="0" w:color="auto"/>
                <w:right w:val="none" w:sz="0" w:space="0" w:color="auto"/>
              </w:divBdr>
            </w:div>
            <w:div w:id="1399744863">
              <w:marLeft w:val="0"/>
              <w:marRight w:val="84"/>
              <w:marTop w:val="0"/>
              <w:marBottom w:val="0"/>
              <w:divBdr>
                <w:top w:val="none" w:sz="0" w:space="0" w:color="auto"/>
                <w:left w:val="none" w:sz="0" w:space="0" w:color="auto"/>
                <w:bottom w:val="none" w:sz="0" w:space="0" w:color="auto"/>
                <w:right w:val="none" w:sz="0" w:space="0" w:color="auto"/>
              </w:divBdr>
            </w:div>
            <w:div w:id="2000226619">
              <w:marLeft w:val="0"/>
              <w:marRight w:val="84"/>
              <w:marTop w:val="0"/>
              <w:marBottom w:val="0"/>
              <w:divBdr>
                <w:top w:val="none" w:sz="0" w:space="0" w:color="auto"/>
                <w:left w:val="none" w:sz="0" w:space="0" w:color="auto"/>
                <w:bottom w:val="none" w:sz="0" w:space="0" w:color="auto"/>
                <w:right w:val="none" w:sz="0" w:space="0" w:color="auto"/>
              </w:divBdr>
            </w:div>
            <w:div w:id="675112045">
              <w:marLeft w:val="0"/>
              <w:marRight w:val="84"/>
              <w:marTop w:val="0"/>
              <w:marBottom w:val="0"/>
              <w:divBdr>
                <w:top w:val="none" w:sz="0" w:space="0" w:color="auto"/>
                <w:left w:val="none" w:sz="0" w:space="0" w:color="auto"/>
                <w:bottom w:val="none" w:sz="0" w:space="0" w:color="auto"/>
                <w:right w:val="none" w:sz="0" w:space="0" w:color="auto"/>
              </w:divBdr>
            </w:div>
            <w:div w:id="1060441242">
              <w:marLeft w:val="0"/>
              <w:marRight w:val="84"/>
              <w:marTop w:val="0"/>
              <w:marBottom w:val="0"/>
              <w:divBdr>
                <w:top w:val="none" w:sz="0" w:space="0" w:color="auto"/>
                <w:left w:val="none" w:sz="0" w:space="0" w:color="auto"/>
                <w:bottom w:val="none" w:sz="0" w:space="0" w:color="auto"/>
                <w:right w:val="none" w:sz="0" w:space="0" w:color="auto"/>
              </w:divBdr>
            </w:div>
            <w:div w:id="1917663878">
              <w:marLeft w:val="0"/>
              <w:marRight w:val="84"/>
              <w:marTop w:val="0"/>
              <w:marBottom w:val="0"/>
              <w:divBdr>
                <w:top w:val="none" w:sz="0" w:space="0" w:color="auto"/>
                <w:left w:val="none" w:sz="0" w:space="0" w:color="auto"/>
                <w:bottom w:val="none" w:sz="0" w:space="0" w:color="auto"/>
                <w:right w:val="none" w:sz="0" w:space="0" w:color="auto"/>
              </w:divBdr>
            </w:div>
            <w:div w:id="1037200266">
              <w:marLeft w:val="0"/>
              <w:marRight w:val="84"/>
              <w:marTop w:val="0"/>
              <w:marBottom w:val="0"/>
              <w:divBdr>
                <w:top w:val="none" w:sz="0" w:space="0" w:color="auto"/>
                <w:left w:val="none" w:sz="0" w:space="0" w:color="auto"/>
                <w:bottom w:val="none" w:sz="0" w:space="0" w:color="auto"/>
                <w:right w:val="none" w:sz="0" w:space="0" w:color="auto"/>
              </w:divBdr>
            </w:div>
            <w:div w:id="809709365">
              <w:marLeft w:val="0"/>
              <w:marRight w:val="84"/>
              <w:marTop w:val="0"/>
              <w:marBottom w:val="0"/>
              <w:divBdr>
                <w:top w:val="none" w:sz="0" w:space="0" w:color="auto"/>
                <w:left w:val="none" w:sz="0" w:space="0" w:color="auto"/>
                <w:bottom w:val="none" w:sz="0" w:space="0" w:color="auto"/>
                <w:right w:val="none" w:sz="0" w:space="0" w:color="auto"/>
              </w:divBdr>
            </w:div>
            <w:div w:id="424350929">
              <w:marLeft w:val="0"/>
              <w:marRight w:val="84"/>
              <w:marTop w:val="0"/>
              <w:marBottom w:val="0"/>
              <w:divBdr>
                <w:top w:val="none" w:sz="0" w:space="0" w:color="auto"/>
                <w:left w:val="none" w:sz="0" w:space="0" w:color="auto"/>
                <w:bottom w:val="none" w:sz="0" w:space="0" w:color="auto"/>
                <w:right w:val="none" w:sz="0" w:space="0" w:color="auto"/>
              </w:divBdr>
            </w:div>
            <w:div w:id="83237517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2014-06-10T14:49:00Z</dcterms:created>
  <dcterms:modified xsi:type="dcterms:W3CDTF">2014-06-10T14:50:00Z</dcterms:modified>
</cp:coreProperties>
</file>